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1F" w:rsidRPr="00853BC5" w:rsidRDefault="00980245" w:rsidP="00341D50">
      <w:pPr>
        <w:pStyle w:val="a3"/>
        <w:spacing w:line="240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853BC5">
        <w:rPr>
          <w:rFonts w:cs="Times New Roman"/>
          <w:b/>
          <w:sz w:val="24"/>
          <w:szCs w:val="24"/>
        </w:rPr>
        <w:t>Тема 4.</w:t>
      </w:r>
      <w:r w:rsidR="00341D50" w:rsidRPr="00853BC5">
        <w:rPr>
          <w:rFonts w:cs="Times New Roman"/>
          <w:b/>
          <w:sz w:val="24"/>
          <w:szCs w:val="24"/>
        </w:rPr>
        <w:t xml:space="preserve"> </w:t>
      </w:r>
      <w:r w:rsidR="00923D1F" w:rsidRPr="00853BC5">
        <w:rPr>
          <w:rFonts w:cs="Times New Roman"/>
          <w:b/>
          <w:sz w:val="24"/>
          <w:szCs w:val="24"/>
        </w:rPr>
        <w:t>Базисный учебный план начального общего образования</w:t>
      </w:r>
    </w:p>
    <w:p w:rsidR="00923D1F" w:rsidRPr="00853BC5" w:rsidRDefault="00923D1F" w:rsidP="00341D50">
      <w:pPr>
        <w:pStyle w:val="a3"/>
        <w:spacing w:line="240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853BC5">
        <w:rPr>
          <w:rFonts w:cs="Times New Roman"/>
          <w:b/>
          <w:sz w:val="24"/>
          <w:szCs w:val="24"/>
        </w:rPr>
        <w:t>по ФГОС НОО</w:t>
      </w:r>
    </w:p>
    <w:p w:rsidR="00980245" w:rsidRPr="00853BC5" w:rsidRDefault="00980245" w:rsidP="00980245">
      <w:pPr>
        <w:pStyle w:val="a3"/>
        <w:spacing w:before="120" w:line="240" w:lineRule="auto"/>
        <w:ind w:firstLine="0"/>
        <w:rPr>
          <w:rFonts w:cs="Times New Roman"/>
          <w:sz w:val="24"/>
          <w:szCs w:val="24"/>
        </w:rPr>
      </w:pPr>
    </w:p>
    <w:p w:rsidR="00317D83" w:rsidRDefault="00317D83" w:rsidP="00317D83">
      <w:pPr>
        <w:spacing w:line="240" w:lineRule="auto"/>
        <w:ind w:firstLine="567"/>
        <w:jc w:val="both"/>
        <w:rPr>
          <w:i/>
          <w:sz w:val="24"/>
          <w:szCs w:val="24"/>
        </w:rPr>
      </w:pPr>
      <w:bookmarkStart w:id="0" w:name="_GoBack"/>
      <w:bookmarkEnd w:id="0"/>
      <w:r>
        <w:rPr>
          <w:i/>
          <w:sz w:val="24"/>
          <w:szCs w:val="24"/>
        </w:rPr>
        <w:t>Инструкция: Прочитайте теоретический материал и ответьте на вопросы.</w:t>
      </w:r>
    </w:p>
    <w:p w:rsidR="00317D83" w:rsidRDefault="00317D83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Базисный учебный план образовательных учреждений Российской Федерации, реализующих основную образовательную программу начального общего образования (далее — базисный уче</w:t>
      </w:r>
      <w:r w:rsidRPr="00853BC5">
        <w:rPr>
          <w:rFonts w:cs="Times New Roman"/>
          <w:sz w:val="24"/>
          <w:szCs w:val="24"/>
        </w:rPr>
        <w:t>б</w:t>
      </w:r>
      <w:r w:rsidRPr="00853BC5">
        <w:rPr>
          <w:rFonts w:cs="Times New Roman"/>
          <w:sz w:val="24"/>
          <w:szCs w:val="24"/>
        </w:rPr>
        <w:t>ный план), фиксирует общий объём нагрузки, максимальный объём аудиторной нагрузки об</w:t>
      </w:r>
      <w:r w:rsidRPr="00853BC5">
        <w:rPr>
          <w:rFonts w:cs="Times New Roman"/>
          <w:sz w:val="24"/>
          <w:szCs w:val="24"/>
        </w:rPr>
        <w:t>у</w:t>
      </w:r>
      <w:r w:rsidRPr="00853BC5">
        <w:rPr>
          <w:rFonts w:cs="Times New Roman"/>
          <w:sz w:val="24"/>
          <w:szCs w:val="24"/>
        </w:rPr>
        <w:t>чающихся, состав и структуру обязательных предметных областей, распределяет учебное время, отводимое на их освоение по классам и учебным предметам.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Базисный учебный план определяет общие рамки принимаемых решений при разработке с</w:t>
      </w:r>
      <w:r w:rsidRPr="00853BC5">
        <w:rPr>
          <w:rFonts w:cs="Times New Roman"/>
          <w:sz w:val="24"/>
          <w:szCs w:val="24"/>
        </w:rPr>
        <w:t>о</w:t>
      </w:r>
      <w:r w:rsidRPr="00853BC5">
        <w:rPr>
          <w:rFonts w:cs="Times New Roman"/>
          <w:sz w:val="24"/>
          <w:szCs w:val="24"/>
        </w:rPr>
        <w:t>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Содержание образования на ступени начального общего образования реализуется преимущ</w:t>
      </w:r>
      <w:r w:rsidRPr="00853BC5">
        <w:rPr>
          <w:rFonts w:cs="Times New Roman"/>
          <w:sz w:val="24"/>
          <w:szCs w:val="24"/>
        </w:rPr>
        <w:t>е</w:t>
      </w:r>
      <w:r w:rsidRPr="00853BC5">
        <w:rPr>
          <w:rFonts w:cs="Times New Roman"/>
          <w:sz w:val="24"/>
          <w:szCs w:val="24"/>
        </w:rPr>
        <w:t>ственно за счёт введения учебных курсов, обеспечивающих</w:t>
      </w:r>
      <w:r w:rsidR="00980245" w:rsidRPr="00853BC5">
        <w:rPr>
          <w:rFonts w:cs="Times New Roman"/>
          <w:sz w:val="24"/>
          <w:szCs w:val="24"/>
        </w:rPr>
        <w:t xml:space="preserve"> целостное восприятие мира, си</w:t>
      </w:r>
      <w:r w:rsidRPr="00853BC5">
        <w:rPr>
          <w:rFonts w:cs="Times New Roman"/>
          <w:sz w:val="24"/>
          <w:szCs w:val="24"/>
        </w:rPr>
        <w:t>стемно-деятельностный подход и индивидуализацию обучения.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Базисный учебный план обеспечивает в случаях, предусмотренных законодательством Ро</w:t>
      </w:r>
      <w:r w:rsidRPr="00853BC5">
        <w:rPr>
          <w:rFonts w:cs="Times New Roman"/>
          <w:sz w:val="24"/>
          <w:szCs w:val="24"/>
        </w:rPr>
        <w:t>с</w:t>
      </w:r>
      <w:r w:rsidRPr="00853BC5">
        <w:rPr>
          <w:rFonts w:cs="Times New Roman"/>
          <w:sz w:val="24"/>
          <w:szCs w:val="24"/>
        </w:rPr>
        <w:t>сийской Федерации в области образования, возможность обучения на государственных языках субъектов Российской Федерации и родном (нерусском) языке, возможность их изучения, а также устанавливает количество занятий, отводимых на изучение этих языков, по классам (годам) об</w:t>
      </w:r>
      <w:r w:rsidRPr="00853BC5">
        <w:rPr>
          <w:rFonts w:cs="Times New Roman"/>
          <w:sz w:val="24"/>
          <w:szCs w:val="24"/>
        </w:rPr>
        <w:t>у</w:t>
      </w:r>
      <w:r w:rsidRPr="00853BC5">
        <w:rPr>
          <w:rFonts w:cs="Times New Roman"/>
          <w:sz w:val="24"/>
          <w:szCs w:val="24"/>
        </w:rPr>
        <w:t>чения.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Базисный учебный план состоит из двух частей — обязательной части и части, формируемой участниками образовательного процесса, включающей внеурочную деятельность.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Обязательная часть базисного учебного плана определяет состав учебных предметов обяз</w:t>
      </w:r>
      <w:r w:rsidRPr="00853BC5">
        <w:rPr>
          <w:rFonts w:cs="Times New Roman"/>
          <w:sz w:val="24"/>
          <w:szCs w:val="24"/>
        </w:rPr>
        <w:t>а</w:t>
      </w:r>
      <w:r w:rsidRPr="00853BC5">
        <w:rPr>
          <w:rFonts w:cs="Times New Roman"/>
          <w:sz w:val="24"/>
          <w:szCs w:val="24"/>
        </w:rPr>
        <w:t>тельных предметных областей, которые должны быть реализованы во всех имеющих государс</w:t>
      </w:r>
      <w:r w:rsidRPr="00853BC5">
        <w:rPr>
          <w:rFonts w:cs="Times New Roman"/>
          <w:sz w:val="24"/>
          <w:szCs w:val="24"/>
        </w:rPr>
        <w:t>т</w:t>
      </w:r>
      <w:r w:rsidRPr="00853BC5">
        <w:rPr>
          <w:rFonts w:cs="Times New Roman"/>
          <w:sz w:val="24"/>
          <w:szCs w:val="24"/>
        </w:rPr>
        <w:t>венную аккредитацию образовательных учреждениях, реализующих основную образовательную программу начального общего образования, и учебное время, отводимое на их изучение по кла</w:t>
      </w:r>
      <w:r w:rsidRPr="00853BC5">
        <w:rPr>
          <w:rFonts w:cs="Times New Roman"/>
          <w:sz w:val="24"/>
          <w:szCs w:val="24"/>
        </w:rPr>
        <w:t>с</w:t>
      </w:r>
      <w:r w:rsidRPr="00853BC5">
        <w:rPr>
          <w:rFonts w:cs="Times New Roman"/>
          <w:sz w:val="24"/>
          <w:szCs w:val="24"/>
        </w:rPr>
        <w:t>сам (годам) обучения.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Обязательная часть базисного учебного плана отражает содержание образования, которое обеспечивает достижение важнейших целей современного начального образования:</w:t>
      </w:r>
    </w:p>
    <w:p w:rsidR="00923D1F" w:rsidRPr="00853BC5" w:rsidRDefault="00102279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формирование гражданской идентичности обучающихся, приобщение их к общекульту</w:t>
      </w:r>
      <w:r w:rsidR="00923D1F" w:rsidRPr="00853BC5">
        <w:rPr>
          <w:rFonts w:cs="Times New Roman"/>
          <w:sz w:val="24"/>
          <w:szCs w:val="24"/>
        </w:rPr>
        <w:t>р</w:t>
      </w:r>
      <w:r w:rsidR="00923D1F" w:rsidRPr="00853BC5">
        <w:rPr>
          <w:rFonts w:cs="Times New Roman"/>
          <w:sz w:val="24"/>
          <w:szCs w:val="24"/>
        </w:rPr>
        <w:t>ным, национальным и этнокультурным ценностям;</w:t>
      </w:r>
    </w:p>
    <w:p w:rsidR="00923D1F" w:rsidRPr="00853BC5" w:rsidRDefault="00102279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готовность обучающихся к продолжению образования на последующих ступенях основного общего образования, их приобщение к информационным технологиям;</w:t>
      </w:r>
    </w:p>
    <w:p w:rsidR="00923D1F" w:rsidRPr="00853BC5" w:rsidRDefault="00102279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формирование здорового образа жизни, элементарных правил поведения в экстремальных ситуациях;</w:t>
      </w:r>
    </w:p>
    <w:p w:rsidR="00923D1F" w:rsidRPr="00853BC5" w:rsidRDefault="00102279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личностное развитие обучающегося в соответствии с его индивидуальностью.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Образовательное учреждение самостоятельно в организации образовательного процесса, в выборе видов деятельности по каждому предмету (проектная деятельность, практические и лаб</w:t>
      </w:r>
      <w:r w:rsidRPr="00853BC5">
        <w:rPr>
          <w:rFonts w:cs="Times New Roman"/>
          <w:sz w:val="24"/>
          <w:szCs w:val="24"/>
        </w:rPr>
        <w:t>о</w:t>
      </w:r>
      <w:r w:rsidRPr="00853BC5">
        <w:rPr>
          <w:rFonts w:cs="Times New Roman"/>
          <w:sz w:val="24"/>
          <w:szCs w:val="24"/>
        </w:rPr>
        <w:t>раторные занятия, экскурсии и т. д.).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Общие характеристики, направления, цели и практические задачи учебных предметов, ку</w:t>
      </w:r>
      <w:r w:rsidRPr="00853BC5">
        <w:rPr>
          <w:rFonts w:cs="Times New Roman"/>
          <w:sz w:val="24"/>
          <w:szCs w:val="24"/>
        </w:rPr>
        <w:t>р</w:t>
      </w:r>
      <w:r w:rsidRPr="00853BC5">
        <w:rPr>
          <w:rFonts w:cs="Times New Roman"/>
          <w:sz w:val="24"/>
          <w:szCs w:val="24"/>
        </w:rPr>
        <w:t>сов, дисциплин, предусмотренных требованиями Стандарта к структуре основной образовател</w:t>
      </w:r>
      <w:r w:rsidRPr="00853BC5">
        <w:rPr>
          <w:rFonts w:cs="Times New Roman"/>
          <w:sz w:val="24"/>
          <w:szCs w:val="24"/>
        </w:rPr>
        <w:t>ь</w:t>
      </w:r>
      <w:r w:rsidRPr="00853BC5">
        <w:rPr>
          <w:rFonts w:cs="Times New Roman"/>
          <w:sz w:val="24"/>
          <w:szCs w:val="24"/>
        </w:rPr>
        <w:t>ной программы начального общего образования, приведены в разделе «Программы отдельных учебных предметов, курсов» примерной основной образовательной программы начального общего образования.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Часть базисного учебного плана, формируемая участниками образовательного процесса, обеспечивает реализацию индивидуальных потребностей обучающихся. Время, отводимое на да</w:t>
      </w:r>
      <w:r w:rsidRPr="00853BC5">
        <w:rPr>
          <w:rFonts w:cs="Times New Roman"/>
          <w:sz w:val="24"/>
          <w:szCs w:val="24"/>
        </w:rPr>
        <w:t>н</w:t>
      </w:r>
      <w:r w:rsidRPr="00853BC5">
        <w:rPr>
          <w:rFonts w:cs="Times New Roman"/>
          <w:sz w:val="24"/>
          <w:szCs w:val="24"/>
        </w:rPr>
        <w:t>ную часть внутри максимально допустимой недельной нагрузки обучающихся (в 1 классе в соо</w:t>
      </w:r>
      <w:r w:rsidRPr="00853BC5">
        <w:rPr>
          <w:rFonts w:cs="Times New Roman"/>
          <w:sz w:val="24"/>
          <w:szCs w:val="24"/>
        </w:rPr>
        <w:t>т</w:t>
      </w:r>
      <w:r w:rsidRPr="00853BC5">
        <w:rPr>
          <w:rFonts w:cs="Times New Roman"/>
          <w:sz w:val="24"/>
          <w:szCs w:val="24"/>
        </w:rPr>
        <w:t>ветствии с санитарно-гигиеническими требованиями эта часть отсутствует), может быть использ</w:t>
      </w:r>
      <w:r w:rsidRPr="00853BC5">
        <w:rPr>
          <w:rFonts w:cs="Times New Roman"/>
          <w:sz w:val="24"/>
          <w:szCs w:val="24"/>
        </w:rPr>
        <w:t>о</w:t>
      </w:r>
      <w:r w:rsidRPr="00853BC5">
        <w:rPr>
          <w:rFonts w:cs="Times New Roman"/>
          <w:sz w:val="24"/>
          <w:szCs w:val="24"/>
        </w:rPr>
        <w:t>вано: на увеличение учебных часов, отводимых на изучение отдельных учебных предметов обяз</w:t>
      </w:r>
      <w:r w:rsidRPr="00853BC5">
        <w:rPr>
          <w:rFonts w:cs="Times New Roman"/>
          <w:sz w:val="24"/>
          <w:szCs w:val="24"/>
        </w:rPr>
        <w:t>а</w:t>
      </w:r>
      <w:r w:rsidRPr="00853BC5">
        <w:rPr>
          <w:rFonts w:cs="Times New Roman"/>
          <w:sz w:val="24"/>
          <w:szCs w:val="24"/>
        </w:rPr>
        <w:t>тельной части; на введение учебных курсов, обеспечивающих различные интересы обучающихся, в том числе этнокультурные.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В часть, формируемую участниками образовательного процесса, входит и внеурочная де</w:t>
      </w:r>
      <w:r w:rsidRPr="00853BC5">
        <w:rPr>
          <w:rFonts w:cs="Times New Roman"/>
          <w:sz w:val="24"/>
          <w:szCs w:val="24"/>
        </w:rPr>
        <w:t>я</w:t>
      </w:r>
      <w:r w:rsidRPr="00853BC5">
        <w:rPr>
          <w:rFonts w:cs="Times New Roman"/>
          <w:sz w:val="24"/>
          <w:szCs w:val="24"/>
        </w:rPr>
        <w:lastRenderedPageBreak/>
        <w:t xml:space="preserve">тельность. В соответствии с требованиями Стандарта </w:t>
      </w:r>
      <w:r w:rsidRPr="00853BC5">
        <w:rPr>
          <w:rFonts w:cs="Times New Roman"/>
          <w:b/>
          <w:sz w:val="24"/>
          <w:szCs w:val="24"/>
        </w:rPr>
        <w:t>внеурочная деятельность</w:t>
      </w:r>
      <w:r w:rsidRPr="00853BC5">
        <w:rPr>
          <w:rFonts w:cs="Times New Roman"/>
          <w:sz w:val="24"/>
          <w:szCs w:val="24"/>
        </w:rPr>
        <w:t xml:space="preserve"> организуется по направлениям развития личности (духовно-нравственное, социальное, общеинтеллектуальное, общекультурное, спортивно-оздоровительное).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Организация занятий по направлениям внеурочной деятельности является неотъемлемой ч</w:t>
      </w:r>
      <w:r w:rsidRPr="00853BC5">
        <w:rPr>
          <w:rFonts w:cs="Times New Roman"/>
          <w:sz w:val="24"/>
          <w:szCs w:val="24"/>
        </w:rPr>
        <w:t>а</w:t>
      </w:r>
      <w:r w:rsidRPr="00853BC5">
        <w:rPr>
          <w:rFonts w:cs="Times New Roman"/>
          <w:sz w:val="24"/>
          <w:szCs w:val="24"/>
        </w:rPr>
        <w:t>стью образовательного процесса в образовательном учреждении. Образовательные учреждения предоставляют обучающимся возможность выбора широкого спектра занятий, направленных на их развитие.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Чередование учебной и внеурочной деятельности в рамках реализации основной образов</w:t>
      </w:r>
      <w:r w:rsidRPr="00853BC5">
        <w:rPr>
          <w:rFonts w:cs="Times New Roman"/>
          <w:sz w:val="24"/>
          <w:szCs w:val="24"/>
        </w:rPr>
        <w:t>а</w:t>
      </w:r>
      <w:r w:rsidRPr="00853BC5">
        <w:rPr>
          <w:rFonts w:cs="Times New Roman"/>
          <w:sz w:val="24"/>
          <w:szCs w:val="24"/>
        </w:rPr>
        <w:t>тельной программы начального общего образования определяет образовательное учреждение.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Для развития потенциала одарённых и талантливых детей могут разрабатываться с участием самих обучающихся и их родителей (законных представителей) индивидуальные учебные планы, в рамках которых формируются индивидуальные учебные программы (содержание дисциплин, курсов, модулей, темп и формы образования). Может быть организовано дистанционное образ</w:t>
      </w:r>
      <w:r w:rsidRPr="00853BC5">
        <w:rPr>
          <w:rFonts w:cs="Times New Roman"/>
          <w:sz w:val="24"/>
          <w:szCs w:val="24"/>
        </w:rPr>
        <w:t>о</w:t>
      </w:r>
      <w:r w:rsidRPr="00853BC5">
        <w:rPr>
          <w:rFonts w:cs="Times New Roman"/>
          <w:sz w:val="24"/>
          <w:szCs w:val="24"/>
        </w:rPr>
        <w:t>вание. Реализация индивидуальных учебных планов, программ сопровождается тьюторской по</w:t>
      </w:r>
      <w:r w:rsidRPr="00853BC5">
        <w:rPr>
          <w:rFonts w:cs="Times New Roman"/>
          <w:sz w:val="24"/>
          <w:szCs w:val="24"/>
        </w:rPr>
        <w:t>д</w:t>
      </w:r>
      <w:r w:rsidRPr="00853BC5">
        <w:rPr>
          <w:rFonts w:cs="Times New Roman"/>
          <w:sz w:val="24"/>
          <w:szCs w:val="24"/>
        </w:rPr>
        <w:t>держкой.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Время, отведённое на внеурочную деятельность, не учитывается при определении макс</w:t>
      </w:r>
      <w:r w:rsidRPr="00853BC5">
        <w:rPr>
          <w:rFonts w:cs="Times New Roman"/>
          <w:sz w:val="24"/>
          <w:szCs w:val="24"/>
        </w:rPr>
        <w:t>и</w:t>
      </w:r>
      <w:r w:rsidRPr="00853BC5">
        <w:rPr>
          <w:rFonts w:cs="Times New Roman"/>
          <w:sz w:val="24"/>
          <w:szCs w:val="24"/>
        </w:rPr>
        <w:t>мально допустимой недельной нагрузки обучающихся, но учитывается при определении объёмов финансирования, направляемых на реализацию основной образовательной программы.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Для первой ступени общего образования представлены три варианта базисного учебного плана:</w:t>
      </w:r>
    </w:p>
    <w:p w:rsidR="00923D1F" w:rsidRPr="00853BC5" w:rsidRDefault="00102279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вариант 1 — для образовательных учреждений, в которых обучение ведётся на русском языке;</w:t>
      </w:r>
    </w:p>
    <w:p w:rsidR="00923D1F" w:rsidRPr="00853BC5" w:rsidRDefault="00102279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вариант 2 — для образовательных учреждений, в которых обучение ведётся на русском языке, но наряду с ним изучается один из языков народов России;</w:t>
      </w:r>
    </w:p>
    <w:p w:rsidR="00923D1F" w:rsidRPr="00853BC5" w:rsidRDefault="00102279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вариант 3 — для образовательных учреждений, в которых обучение ведётся на родном (н</w:t>
      </w:r>
      <w:r w:rsidR="00923D1F" w:rsidRPr="00853BC5">
        <w:rPr>
          <w:rFonts w:cs="Times New Roman"/>
          <w:sz w:val="24"/>
          <w:szCs w:val="24"/>
        </w:rPr>
        <w:t>е</w:t>
      </w:r>
      <w:r w:rsidR="00923D1F" w:rsidRPr="00853BC5">
        <w:rPr>
          <w:rFonts w:cs="Times New Roman"/>
          <w:sz w:val="24"/>
          <w:szCs w:val="24"/>
        </w:rPr>
        <w:t>русском) языке, в том числе в образовательных учреждениях субъектов Российской Федерации, в которых законодательно установлено государственное двуязычие.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При проведении занятий по родному языку в образовательных учреждениях, в которых н</w:t>
      </w:r>
      <w:r w:rsidRPr="00853BC5">
        <w:rPr>
          <w:rFonts w:cs="Times New Roman"/>
          <w:sz w:val="24"/>
          <w:szCs w:val="24"/>
        </w:rPr>
        <w:t>а</w:t>
      </w:r>
      <w:r w:rsidRPr="00853BC5">
        <w:rPr>
          <w:rFonts w:cs="Times New Roman"/>
          <w:sz w:val="24"/>
          <w:szCs w:val="24"/>
        </w:rPr>
        <w:t>ряду с русским языком изучается родной язык (1—4 классы), и по иностранному языку (2—4 классы) осуществляется деление классов на две группы: в городских учебных заведениях при н</w:t>
      </w:r>
      <w:r w:rsidRPr="00853BC5">
        <w:rPr>
          <w:rFonts w:cs="Times New Roman"/>
          <w:sz w:val="24"/>
          <w:szCs w:val="24"/>
        </w:rPr>
        <w:t>а</w:t>
      </w:r>
      <w:r w:rsidRPr="00853BC5">
        <w:rPr>
          <w:rFonts w:cs="Times New Roman"/>
          <w:sz w:val="24"/>
          <w:szCs w:val="24"/>
        </w:rPr>
        <w:t>полняемости 25 и более человек, в сельских — 20 и более человек. При наличии необходимых р</w:t>
      </w:r>
      <w:r w:rsidRPr="00853BC5">
        <w:rPr>
          <w:rFonts w:cs="Times New Roman"/>
          <w:sz w:val="24"/>
          <w:szCs w:val="24"/>
        </w:rPr>
        <w:t>е</w:t>
      </w:r>
      <w:r w:rsidRPr="00853BC5">
        <w:rPr>
          <w:rFonts w:cs="Times New Roman"/>
          <w:sz w:val="24"/>
          <w:szCs w:val="24"/>
        </w:rPr>
        <w:t>сурсов возможно деление на группы классов с меньшей наполняемостью.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Образовательное учреждение самостоятельно определяет режим работы (5-дневная или 6-дневная учебная неделя). Для учащихся 1 классов максимальная продолжительность учебной н</w:t>
      </w:r>
      <w:r w:rsidRPr="00853BC5">
        <w:rPr>
          <w:rFonts w:cs="Times New Roman"/>
          <w:sz w:val="24"/>
          <w:szCs w:val="24"/>
        </w:rPr>
        <w:t>е</w:t>
      </w:r>
      <w:r w:rsidRPr="00853BC5">
        <w:rPr>
          <w:rFonts w:cs="Times New Roman"/>
          <w:sz w:val="24"/>
          <w:szCs w:val="24"/>
        </w:rPr>
        <w:t>дели составляет 5 дней.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Продолжительность учебного года на первой ступени общего образования составляет 34 н</w:t>
      </w:r>
      <w:r w:rsidRPr="00853BC5">
        <w:rPr>
          <w:rFonts w:cs="Times New Roman"/>
          <w:sz w:val="24"/>
          <w:szCs w:val="24"/>
        </w:rPr>
        <w:t>е</w:t>
      </w:r>
      <w:r w:rsidRPr="00853BC5">
        <w:rPr>
          <w:rFonts w:cs="Times New Roman"/>
          <w:sz w:val="24"/>
          <w:szCs w:val="24"/>
        </w:rPr>
        <w:t>дели, в 1 классе — 33 недели.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Продолжительность каникул в течение учебного года составляет не менее 30 календарных дней, летом — не менее 8 недель. Для обучающихся в 1 классе устанавливаются в течение года дополнительные недельные каникулы.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Продолжительность урока составляет:</w:t>
      </w:r>
    </w:p>
    <w:p w:rsidR="00923D1F" w:rsidRPr="00853BC5" w:rsidRDefault="00102279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в 1 классе — 35 минут;</w:t>
      </w:r>
    </w:p>
    <w:p w:rsidR="00923D1F" w:rsidRPr="00853BC5" w:rsidRDefault="00102279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во 2—4 классах — 35—45 минут (по решению образовательного учреждения).</w:t>
      </w:r>
    </w:p>
    <w:p w:rsidR="00923D1F" w:rsidRPr="00853BC5" w:rsidRDefault="00923D1F" w:rsidP="00341D50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</w:p>
    <w:p w:rsidR="00923D1F" w:rsidRPr="00853BC5" w:rsidRDefault="00923D1F" w:rsidP="00980245">
      <w:pPr>
        <w:pStyle w:val="a3"/>
        <w:spacing w:before="120" w:line="240" w:lineRule="auto"/>
        <w:ind w:firstLine="0"/>
        <w:rPr>
          <w:rFonts w:cs="Times New Roman"/>
          <w:sz w:val="24"/>
          <w:szCs w:val="24"/>
        </w:rPr>
      </w:pPr>
    </w:p>
    <w:p w:rsidR="00923D1F" w:rsidRPr="00341D50" w:rsidRDefault="00923D1F" w:rsidP="00980245">
      <w:pPr>
        <w:pStyle w:val="a3"/>
        <w:spacing w:before="120" w:line="240" w:lineRule="auto"/>
        <w:ind w:firstLine="0"/>
        <w:rPr>
          <w:rFonts w:cs="Times New Roman"/>
          <w:szCs w:val="28"/>
        </w:rPr>
      </w:pPr>
    </w:p>
    <w:p w:rsidR="00923D1F" w:rsidRPr="00341D50" w:rsidRDefault="00923D1F" w:rsidP="00980245">
      <w:pPr>
        <w:pStyle w:val="a3"/>
        <w:spacing w:before="120" w:line="240" w:lineRule="auto"/>
        <w:ind w:firstLine="0"/>
        <w:rPr>
          <w:rFonts w:cs="Times New Roman"/>
          <w:szCs w:val="28"/>
        </w:rPr>
      </w:pPr>
    </w:p>
    <w:p w:rsidR="00923D1F" w:rsidRPr="00341D50" w:rsidRDefault="00923D1F" w:rsidP="00980245">
      <w:pPr>
        <w:pStyle w:val="a3"/>
        <w:spacing w:before="120" w:line="240" w:lineRule="auto"/>
        <w:ind w:firstLine="0"/>
        <w:rPr>
          <w:rFonts w:cs="Times New Roman"/>
          <w:sz w:val="22"/>
          <w:szCs w:val="22"/>
        </w:rPr>
      </w:pPr>
    </w:p>
    <w:p w:rsidR="00923D1F" w:rsidRPr="00341D50" w:rsidRDefault="00923D1F" w:rsidP="00980245">
      <w:pPr>
        <w:pStyle w:val="a3"/>
        <w:spacing w:before="120" w:line="240" w:lineRule="auto"/>
        <w:ind w:firstLine="0"/>
        <w:rPr>
          <w:rFonts w:cs="Times New Roman"/>
          <w:sz w:val="22"/>
          <w:szCs w:val="22"/>
        </w:rPr>
      </w:pPr>
    </w:p>
    <w:p w:rsidR="00923D1F" w:rsidRPr="00341D50" w:rsidRDefault="00923D1F" w:rsidP="00980245">
      <w:pPr>
        <w:pStyle w:val="a3"/>
        <w:spacing w:before="120" w:line="240" w:lineRule="auto"/>
        <w:ind w:firstLine="0"/>
        <w:rPr>
          <w:rFonts w:cs="Times New Roman"/>
          <w:sz w:val="22"/>
          <w:szCs w:val="22"/>
        </w:rPr>
      </w:pPr>
    </w:p>
    <w:p w:rsidR="00923D1F" w:rsidRPr="00341D50" w:rsidRDefault="00923D1F" w:rsidP="00980245">
      <w:pPr>
        <w:pStyle w:val="a3"/>
        <w:spacing w:before="120" w:line="240" w:lineRule="auto"/>
        <w:ind w:firstLine="0"/>
        <w:rPr>
          <w:rFonts w:cs="Times New Roman"/>
          <w:sz w:val="22"/>
          <w:szCs w:val="22"/>
        </w:rPr>
        <w:sectPr w:rsidR="00923D1F" w:rsidRPr="00341D50" w:rsidSect="00341D50">
          <w:footerReference w:type="even" r:id="rId6"/>
          <w:headerReference w:type="first" r:id="rId7"/>
          <w:footerReference w:type="first" r:id="rId8"/>
          <w:footnotePr>
            <w:numRestart w:val="eachPage"/>
          </w:footnotePr>
          <w:pgSz w:w="11905" w:h="16837" w:code="9"/>
          <w:pgMar w:top="851" w:right="567" w:bottom="851" w:left="1134" w:header="0" w:footer="6" w:gutter="0"/>
          <w:cols w:space="720"/>
          <w:noEndnote/>
          <w:titlePg/>
          <w:docGrid w:linePitch="381"/>
        </w:sectPr>
      </w:pPr>
    </w:p>
    <w:tbl>
      <w:tblPr>
        <w:tblW w:w="0" w:type="auto"/>
        <w:jc w:val="center"/>
        <w:tblInd w:w="-831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11"/>
        <w:gridCol w:w="4252"/>
        <w:gridCol w:w="1134"/>
        <w:gridCol w:w="1134"/>
        <w:gridCol w:w="1134"/>
        <w:gridCol w:w="1134"/>
        <w:gridCol w:w="1302"/>
      </w:tblGrid>
      <w:tr w:rsidR="00923D1F" w:rsidRPr="00341D50" w:rsidTr="00341D50">
        <w:trPr>
          <w:trHeight w:val="326"/>
          <w:jc w:val="center"/>
        </w:trPr>
        <w:tc>
          <w:tcPr>
            <w:tcW w:w="14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lastRenderedPageBreak/>
              <w:t xml:space="preserve">Базисный учебный план начального общего образования годовой. </w:t>
            </w:r>
          </w:p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Вариант 1</w:t>
            </w:r>
          </w:p>
        </w:tc>
      </w:tr>
      <w:tr w:rsidR="00923D1F" w:rsidRPr="00341D50" w:rsidTr="00341D50">
        <w:trPr>
          <w:trHeight w:val="311"/>
          <w:jc w:val="center"/>
        </w:trPr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right="-151"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Предметные области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31" w:right="243" w:firstLine="0"/>
              <w:jc w:val="both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Учебные предметы</w:t>
            </w:r>
          </w:p>
          <w:p w:rsidR="00923D1F" w:rsidRPr="00341D50" w:rsidRDefault="00923D1F" w:rsidP="00980245">
            <w:pPr>
              <w:spacing w:before="120" w:line="240" w:lineRule="auto"/>
              <w:ind w:left="131" w:right="243" w:firstLine="0"/>
              <w:jc w:val="right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Классы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right="-151"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Количество часов в год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left="132" w:right="158"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Всего ч</w:t>
            </w:r>
            <w:r w:rsidRPr="00341D50">
              <w:rPr>
                <w:b/>
                <w:sz w:val="22"/>
                <w:szCs w:val="22"/>
              </w:rPr>
              <w:t>а</w:t>
            </w:r>
            <w:r w:rsidRPr="00341D50">
              <w:rPr>
                <w:b/>
                <w:sz w:val="22"/>
                <w:szCs w:val="22"/>
              </w:rPr>
              <w:t>сов</w:t>
            </w:r>
          </w:p>
        </w:tc>
      </w:tr>
      <w:tr w:rsidR="00923D1F" w:rsidRPr="00341D50" w:rsidTr="00341D50">
        <w:trPr>
          <w:trHeight w:val="311"/>
          <w:jc w:val="center"/>
        </w:trPr>
        <w:tc>
          <w:tcPr>
            <w:tcW w:w="4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6"/>
          <w:jc w:val="center"/>
        </w:trPr>
        <w:tc>
          <w:tcPr>
            <w:tcW w:w="14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i/>
                <w:sz w:val="22"/>
                <w:szCs w:val="22"/>
              </w:rPr>
            </w:pPr>
            <w:r w:rsidRPr="00341D50">
              <w:rPr>
                <w:i/>
                <w:sz w:val="22"/>
                <w:szCs w:val="22"/>
              </w:rPr>
              <w:t>Обязательная часть</w:t>
            </w:r>
          </w:p>
        </w:tc>
      </w:tr>
      <w:tr w:rsidR="00923D1F" w:rsidRPr="00341D50" w:rsidTr="00341D50">
        <w:trPr>
          <w:trHeight w:val="316"/>
          <w:jc w:val="center"/>
        </w:trPr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Филология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6"/>
          <w:jc w:val="center"/>
        </w:trPr>
        <w:tc>
          <w:tcPr>
            <w:tcW w:w="43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6"/>
          <w:jc w:val="center"/>
        </w:trPr>
        <w:tc>
          <w:tcPr>
            <w:tcW w:w="4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6"/>
          <w:jc w:val="center"/>
        </w:trPr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1"/>
          <w:jc w:val="center"/>
        </w:trPr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Обществознание и естествознание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518"/>
          <w:jc w:val="center"/>
        </w:trPr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Основы духовно-нравственной культуры народов России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Основы духовно-нравственной культуры народов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6"/>
          <w:jc w:val="center"/>
        </w:trPr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Искусство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Музыка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1"/>
          <w:jc w:val="center"/>
        </w:trPr>
        <w:tc>
          <w:tcPr>
            <w:tcW w:w="4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6"/>
          <w:jc w:val="center"/>
        </w:trPr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Технология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Технология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6"/>
          <w:jc w:val="center"/>
        </w:trPr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2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6"/>
          <w:jc w:val="center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1" w:firstLine="0"/>
              <w:jc w:val="both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693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6"/>
          <w:jc w:val="center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1" w:firstLine="0"/>
              <w:jc w:val="left"/>
              <w:rPr>
                <w:i/>
                <w:sz w:val="22"/>
                <w:szCs w:val="22"/>
              </w:rPr>
            </w:pPr>
            <w:r w:rsidRPr="00341D50">
              <w:rPr>
                <w:i/>
                <w:sz w:val="22"/>
                <w:szCs w:val="22"/>
              </w:rPr>
              <w:t>Часть, формируемая участниками образовательного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341D50">
        <w:trPr>
          <w:trHeight w:val="311"/>
          <w:jc w:val="center"/>
        </w:trPr>
        <w:tc>
          <w:tcPr>
            <w:tcW w:w="8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0" w:right="131" w:firstLine="0"/>
              <w:jc w:val="both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Максимально допустимая годовая нагрузка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693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923D1F" w:rsidRPr="00341D50" w:rsidRDefault="00923D1F" w:rsidP="00980245">
      <w:pPr>
        <w:spacing w:before="120" w:line="240" w:lineRule="auto"/>
        <w:ind w:firstLine="0"/>
        <w:rPr>
          <w:sz w:val="22"/>
          <w:szCs w:val="22"/>
        </w:rPr>
      </w:pPr>
    </w:p>
    <w:tbl>
      <w:tblPr>
        <w:tblW w:w="0" w:type="auto"/>
        <w:jc w:val="center"/>
        <w:tblInd w:w="-30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22"/>
        <w:gridCol w:w="4536"/>
        <w:gridCol w:w="1417"/>
        <w:gridCol w:w="993"/>
        <w:gridCol w:w="1275"/>
        <w:gridCol w:w="567"/>
        <w:gridCol w:w="1313"/>
      </w:tblGrid>
      <w:tr w:rsidR="00923D1F" w:rsidRPr="00341D50" w:rsidTr="0051627A">
        <w:trPr>
          <w:trHeight w:val="317"/>
          <w:jc w:val="center"/>
        </w:trPr>
        <w:tc>
          <w:tcPr>
            <w:tcW w:w="14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 xml:space="preserve">Базисный учебный план начального общего образования. </w:t>
            </w:r>
          </w:p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Вариант 1</w:t>
            </w:r>
          </w:p>
        </w:tc>
      </w:tr>
      <w:tr w:rsidR="00923D1F" w:rsidRPr="00341D50" w:rsidTr="003503CC">
        <w:trPr>
          <w:trHeight w:val="302"/>
          <w:jc w:val="center"/>
        </w:trPr>
        <w:tc>
          <w:tcPr>
            <w:tcW w:w="43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left="343" w:right="176"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Предметные области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33" w:right="176" w:firstLine="0"/>
              <w:jc w:val="both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Учебные предметы</w:t>
            </w:r>
          </w:p>
          <w:p w:rsidR="00923D1F" w:rsidRPr="00341D50" w:rsidRDefault="00923D1F" w:rsidP="00980245">
            <w:pPr>
              <w:spacing w:before="120" w:line="240" w:lineRule="auto"/>
              <w:ind w:left="343" w:right="176" w:firstLine="0"/>
              <w:jc w:val="right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Классы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343" w:right="176"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Количество часов в неделю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left="343" w:right="176"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Всего часов</w:t>
            </w:r>
          </w:p>
        </w:tc>
      </w:tr>
      <w:tr w:rsidR="00923D1F" w:rsidRPr="00341D50" w:rsidTr="00684296">
        <w:trPr>
          <w:trHeight w:val="302"/>
          <w:jc w:val="center"/>
        </w:trPr>
        <w:tc>
          <w:tcPr>
            <w:tcW w:w="4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I</w:t>
            </w:r>
          </w:p>
          <w:p w:rsidR="003503CC" w:rsidRPr="00341D50" w:rsidRDefault="003503CC" w:rsidP="00980245">
            <w:pPr>
              <w:spacing w:before="120" w:line="240" w:lineRule="auto"/>
              <w:ind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II</w:t>
            </w:r>
          </w:p>
          <w:p w:rsidR="003503CC" w:rsidRPr="00341D50" w:rsidRDefault="003503CC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III</w:t>
            </w:r>
          </w:p>
          <w:p w:rsidR="003503CC" w:rsidRPr="00341D50" w:rsidRDefault="003503CC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  <w:r w:rsidRPr="00341D50">
              <w:rPr>
                <w:b/>
                <w:sz w:val="22"/>
                <w:szCs w:val="22"/>
              </w:rPr>
              <w:t>IV</w:t>
            </w:r>
          </w:p>
          <w:p w:rsidR="003503CC" w:rsidRPr="00341D50" w:rsidRDefault="003503CC" w:rsidP="00980245">
            <w:pPr>
              <w:spacing w:before="120"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23D1F" w:rsidRPr="00341D50" w:rsidTr="0051627A">
        <w:trPr>
          <w:trHeight w:val="307"/>
          <w:jc w:val="center"/>
        </w:trPr>
        <w:tc>
          <w:tcPr>
            <w:tcW w:w="14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i/>
                <w:sz w:val="22"/>
                <w:szCs w:val="22"/>
              </w:rPr>
            </w:pPr>
            <w:r w:rsidRPr="00341D50">
              <w:rPr>
                <w:i/>
                <w:sz w:val="22"/>
                <w:szCs w:val="22"/>
              </w:rPr>
              <w:lastRenderedPageBreak/>
              <w:t>Обязательная часть</w:t>
            </w:r>
          </w:p>
        </w:tc>
      </w:tr>
      <w:tr w:rsidR="00923D1F" w:rsidRPr="00341D50" w:rsidTr="00684296">
        <w:trPr>
          <w:trHeight w:val="307"/>
          <w:jc w:val="center"/>
        </w:trPr>
        <w:tc>
          <w:tcPr>
            <w:tcW w:w="43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Филология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15</w:t>
            </w:r>
          </w:p>
        </w:tc>
      </w:tr>
      <w:tr w:rsidR="00923D1F" w:rsidRPr="00341D50" w:rsidTr="00684296">
        <w:trPr>
          <w:trHeight w:val="307"/>
          <w:jc w:val="center"/>
        </w:trPr>
        <w:tc>
          <w:tcPr>
            <w:tcW w:w="43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12</w:t>
            </w:r>
          </w:p>
        </w:tc>
      </w:tr>
      <w:tr w:rsidR="00923D1F" w:rsidRPr="00341D50" w:rsidTr="00684296">
        <w:trPr>
          <w:trHeight w:val="307"/>
          <w:jc w:val="center"/>
        </w:trPr>
        <w:tc>
          <w:tcPr>
            <w:tcW w:w="4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4</w:t>
            </w:r>
          </w:p>
        </w:tc>
      </w:tr>
      <w:tr w:rsidR="00923D1F" w:rsidRPr="00341D50" w:rsidTr="00684296">
        <w:trPr>
          <w:trHeight w:val="307"/>
          <w:jc w:val="center"/>
        </w:trPr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12</w:t>
            </w:r>
          </w:p>
        </w:tc>
      </w:tr>
      <w:tr w:rsidR="00923D1F" w:rsidRPr="00341D50" w:rsidTr="00684296">
        <w:trPr>
          <w:trHeight w:val="302"/>
          <w:jc w:val="center"/>
        </w:trPr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Обществознание и естествознание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6</w:t>
            </w:r>
          </w:p>
        </w:tc>
      </w:tr>
      <w:tr w:rsidR="00923D1F" w:rsidRPr="00341D50" w:rsidTr="00684296">
        <w:trPr>
          <w:trHeight w:val="504"/>
          <w:jc w:val="center"/>
        </w:trPr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8" w:right="176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Основы духовно-нравственной культуры народов России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198" w:right="176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Основы духовно-нравственной культуры народов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-</w:t>
            </w:r>
          </w:p>
        </w:tc>
      </w:tr>
      <w:tr w:rsidR="00923D1F" w:rsidRPr="00341D50" w:rsidTr="00684296">
        <w:trPr>
          <w:trHeight w:val="302"/>
          <w:jc w:val="center"/>
        </w:trPr>
        <w:tc>
          <w:tcPr>
            <w:tcW w:w="43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Искусство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Музыка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</w:t>
            </w:r>
          </w:p>
        </w:tc>
      </w:tr>
      <w:tr w:rsidR="00923D1F" w:rsidRPr="00341D50" w:rsidTr="00684296">
        <w:trPr>
          <w:trHeight w:val="307"/>
          <w:jc w:val="center"/>
        </w:trPr>
        <w:tc>
          <w:tcPr>
            <w:tcW w:w="4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</w:t>
            </w:r>
          </w:p>
        </w:tc>
      </w:tr>
      <w:tr w:rsidR="00923D1F" w:rsidRPr="00341D50" w:rsidTr="00684296">
        <w:trPr>
          <w:trHeight w:val="307"/>
          <w:jc w:val="center"/>
        </w:trPr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Технология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Технология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</w:t>
            </w:r>
          </w:p>
        </w:tc>
      </w:tr>
      <w:tr w:rsidR="00923D1F" w:rsidRPr="00341D50" w:rsidTr="00684296">
        <w:trPr>
          <w:trHeight w:val="307"/>
          <w:jc w:val="center"/>
        </w:trPr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73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9</w:t>
            </w:r>
          </w:p>
        </w:tc>
      </w:tr>
      <w:tr w:rsidR="00923D1F" w:rsidRPr="00341D50" w:rsidTr="00684296">
        <w:trPr>
          <w:trHeight w:val="307"/>
          <w:jc w:val="center"/>
        </w:trPr>
        <w:tc>
          <w:tcPr>
            <w:tcW w:w="8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65" w:firstLine="0"/>
              <w:jc w:val="left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67</w:t>
            </w:r>
          </w:p>
        </w:tc>
      </w:tr>
      <w:tr w:rsidR="00923D1F" w:rsidRPr="00341D50" w:rsidTr="00684296">
        <w:trPr>
          <w:trHeight w:val="307"/>
          <w:jc w:val="center"/>
        </w:trPr>
        <w:tc>
          <w:tcPr>
            <w:tcW w:w="8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65" w:firstLine="0"/>
              <w:jc w:val="both"/>
              <w:rPr>
                <w:i/>
                <w:sz w:val="22"/>
                <w:szCs w:val="22"/>
              </w:rPr>
            </w:pPr>
            <w:r w:rsidRPr="00341D50">
              <w:rPr>
                <w:i/>
                <w:sz w:val="22"/>
                <w:szCs w:val="22"/>
              </w:rPr>
              <w:t>Часть, формируемая участниками образовательного процесса</w:t>
            </w:r>
            <w:r w:rsidR="003503CC" w:rsidRPr="00341D50">
              <w:rPr>
                <w:i/>
                <w:sz w:val="22"/>
                <w:szCs w:val="22"/>
              </w:rPr>
              <w:t>(КОУ)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6</w:t>
            </w:r>
          </w:p>
        </w:tc>
      </w:tr>
      <w:tr w:rsidR="00923D1F" w:rsidRPr="00341D50" w:rsidTr="00684296">
        <w:trPr>
          <w:trHeight w:val="302"/>
          <w:jc w:val="center"/>
        </w:trPr>
        <w:tc>
          <w:tcPr>
            <w:tcW w:w="8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left="201" w:right="165" w:firstLine="0"/>
              <w:jc w:val="both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Максимально допустимая недельная нагрузка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3503CC" w:rsidP="00980245">
            <w:pPr>
              <w:spacing w:before="120" w:line="240" w:lineRule="auto"/>
              <w:ind w:firstLine="0"/>
              <w:rPr>
                <w:sz w:val="22"/>
                <w:szCs w:val="22"/>
              </w:rPr>
            </w:pPr>
            <w:r w:rsidRPr="00341D50">
              <w:rPr>
                <w:sz w:val="22"/>
                <w:szCs w:val="22"/>
              </w:rPr>
              <w:t>73</w:t>
            </w:r>
          </w:p>
        </w:tc>
      </w:tr>
    </w:tbl>
    <w:p w:rsidR="00923D1F" w:rsidRPr="00341D50" w:rsidRDefault="00923D1F" w:rsidP="00980245">
      <w:pPr>
        <w:spacing w:before="120" w:line="240" w:lineRule="auto"/>
        <w:ind w:firstLine="0"/>
        <w:rPr>
          <w:sz w:val="22"/>
          <w:szCs w:val="22"/>
        </w:rPr>
      </w:pPr>
    </w:p>
    <w:p w:rsidR="00923D1F" w:rsidRPr="00341D50" w:rsidRDefault="00923D1F" w:rsidP="00980245">
      <w:pPr>
        <w:spacing w:before="120" w:line="240" w:lineRule="auto"/>
        <w:ind w:firstLine="0"/>
        <w:rPr>
          <w:sz w:val="22"/>
          <w:szCs w:val="22"/>
        </w:rPr>
      </w:pPr>
    </w:p>
    <w:p w:rsidR="00923D1F" w:rsidRPr="00341D50" w:rsidRDefault="00923D1F" w:rsidP="00980245">
      <w:pPr>
        <w:spacing w:before="120" w:line="240" w:lineRule="auto"/>
        <w:ind w:firstLine="0"/>
        <w:rPr>
          <w:sz w:val="22"/>
          <w:szCs w:val="22"/>
        </w:rPr>
        <w:sectPr w:rsidR="00923D1F" w:rsidRPr="00341D50" w:rsidSect="00A9045A">
          <w:footerReference w:type="even" r:id="rId9"/>
          <w:footerReference w:type="default" r:id="rId10"/>
          <w:footnotePr>
            <w:numRestart w:val="eachPage"/>
          </w:footnotePr>
          <w:pgSz w:w="16837" w:h="11905" w:orient="landscape"/>
          <w:pgMar w:top="1134" w:right="567" w:bottom="1134" w:left="1985" w:header="0" w:footer="3" w:gutter="0"/>
          <w:cols w:space="720"/>
          <w:noEndnote/>
          <w:docGrid w:linePitch="381"/>
        </w:sectPr>
      </w:pPr>
    </w:p>
    <w:p w:rsidR="00923D1F" w:rsidRPr="00853BC5" w:rsidRDefault="00923D1F" w:rsidP="00853BC5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lastRenderedPageBreak/>
        <w:t>Базисный учебный план является основой для разработки учебного плана образовательного учреждения, в котором отражаются и конкретизируются основные показатели базисного учебного плана:</w:t>
      </w:r>
    </w:p>
    <w:p w:rsidR="00923D1F" w:rsidRPr="00853BC5" w:rsidRDefault="00102279" w:rsidP="00853BC5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состав учебных предметов;</w:t>
      </w:r>
    </w:p>
    <w:p w:rsidR="00923D1F" w:rsidRPr="00853BC5" w:rsidRDefault="00102279" w:rsidP="00853BC5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недельное распределение учебного времени, отводимого на освоение содержания образов</w:t>
      </w:r>
      <w:r w:rsidR="00923D1F" w:rsidRPr="00853BC5">
        <w:rPr>
          <w:rFonts w:cs="Times New Roman"/>
          <w:sz w:val="24"/>
          <w:szCs w:val="24"/>
        </w:rPr>
        <w:t>а</w:t>
      </w:r>
      <w:r w:rsidR="00923D1F" w:rsidRPr="00853BC5">
        <w:rPr>
          <w:rFonts w:cs="Times New Roman"/>
          <w:sz w:val="24"/>
          <w:szCs w:val="24"/>
        </w:rPr>
        <w:t>ния по классам, учебным предметам;</w:t>
      </w:r>
    </w:p>
    <w:p w:rsidR="00923D1F" w:rsidRPr="00853BC5" w:rsidRDefault="00102279" w:rsidP="00853BC5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максимально допустимая недельная нагрузка обучающихся;</w:t>
      </w:r>
    </w:p>
    <w:p w:rsidR="00923D1F" w:rsidRPr="00853BC5" w:rsidRDefault="00102279" w:rsidP="00853BC5">
      <w:pPr>
        <w:pStyle w:val="a3"/>
        <w:spacing w:line="240" w:lineRule="auto"/>
        <w:ind w:firstLine="567"/>
        <w:rPr>
          <w:rFonts w:cs="Times New Roman"/>
          <w:sz w:val="24"/>
          <w:szCs w:val="24"/>
        </w:rPr>
      </w:pPr>
      <w:r w:rsidRPr="00853BC5">
        <w:rPr>
          <w:rFonts w:cs="Times New Roman"/>
          <w:sz w:val="24"/>
          <w:szCs w:val="24"/>
        </w:rPr>
        <w:t>•</w:t>
      </w:r>
      <w:r w:rsidR="00923D1F" w:rsidRPr="00853BC5">
        <w:rPr>
          <w:rFonts w:cs="Times New Roman"/>
          <w:sz w:val="24"/>
          <w:szCs w:val="24"/>
        </w:rPr>
        <w:t>направления внеурочной деятельности и количество часов на их реализацию.</w:t>
      </w:r>
    </w:p>
    <w:tbl>
      <w:tblPr>
        <w:tblW w:w="9379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266"/>
        <w:gridCol w:w="1000"/>
        <w:gridCol w:w="1005"/>
        <w:gridCol w:w="1005"/>
        <w:gridCol w:w="999"/>
        <w:gridCol w:w="1104"/>
      </w:tblGrid>
      <w:tr w:rsidR="00923D1F" w:rsidRPr="00341D50" w:rsidTr="0051627A">
        <w:trPr>
          <w:trHeight w:val="746"/>
          <w:jc w:val="center"/>
        </w:trPr>
        <w:tc>
          <w:tcPr>
            <w:tcW w:w="9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41D50">
              <w:rPr>
                <w:b/>
                <w:sz w:val="24"/>
                <w:szCs w:val="24"/>
              </w:rPr>
              <w:t>Примерный учебный план образовательного учреждения</w:t>
            </w:r>
          </w:p>
        </w:tc>
      </w:tr>
      <w:tr w:rsidR="00923D1F" w:rsidRPr="00341D50" w:rsidTr="0051627A">
        <w:trPr>
          <w:trHeight w:val="445"/>
          <w:jc w:val="center"/>
        </w:trPr>
        <w:tc>
          <w:tcPr>
            <w:tcW w:w="4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3" w:firstLine="0"/>
              <w:jc w:val="left"/>
              <w:rPr>
                <w:b/>
                <w:sz w:val="24"/>
                <w:szCs w:val="24"/>
              </w:rPr>
            </w:pPr>
            <w:r w:rsidRPr="00341D50">
              <w:rPr>
                <w:b/>
                <w:sz w:val="24"/>
                <w:szCs w:val="24"/>
              </w:rPr>
              <w:t>Учебные предметы</w:t>
            </w:r>
          </w:p>
          <w:p w:rsidR="00923D1F" w:rsidRPr="00341D50" w:rsidRDefault="00923D1F" w:rsidP="00853BC5">
            <w:pPr>
              <w:spacing w:line="240" w:lineRule="auto"/>
              <w:ind w:left="145" w:right="133" w:firstLine="0"/>
              <w:jc w:val="right"/>
              <w:rPr>
                <w:b/>
                <w:sz w:val="24"/>
                <w:szCs w:val="24"/>
              </w:rPr>
            </w:pPr>
            <w:r w:rsidRPr="00341D50">
              <w:rPr>
                <w:b/>
                <w:sz w:val="24"/>
                <w:szCs w:val="24"/>
              </w:rPr>
              <w:t>Классы</w:t>
            </w:r>
          </w:p>
        </w:tc>
        <w:tc>
          <w:tcPr>
            <w:tcW w:w="4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41D50">
              <w:rPr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41D50">
              <w:rPr>
                <w:b/>
                <w:sz w:val="24"/>
                <w:szCs w:val="24"/>
              </w:rPr>
              <w:t>Всего</w:t>
            </w:r>
          </w:p>
          <w:p w:rsidR="00923D1F" w:rsidRPr="00341D50" w:rsidRDefault="00923D1F" w:rsidP="00853BC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41D50">
              <w:rPr>
                <w:b/>
                <w:sz w:val="24"/>
                <w:szCs w:val="24"/>
              </w:rPr>
              <w:t>часов</w:t>
            </w:r>
          </w:p>
        </w:tc>
      </w:tr>
      <w:tr w:rsidR="00923D1F" w:rsidRPr="00341D50" w:rsidTr="0051627A">
        <w:trPr>
          <w:trHeight w:val="382"/>
          <w:jc w:val="center"/>
        </w:trPr>
        <w:tc>
          <w:tcPr>
            <w:tcW w:w="4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41D50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41D50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41D50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41D50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23D1F" w:rsidRPr="00341D50" w:rsidTr="0051627A">
        <w:trPr>
          <w:trHeight w:val="445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20</w:t>
            </w:r>
          </w:p>
        </w:tc>
      </w:tr>
      <w:tr w:rsidR="00923D1F" w:rsidRPr="00341D50" w:rsidTr="0051627A">
        <w:trPr>
          <w:trHeight w:val="381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16</w:t>
            </w:r>
          </w:p>
        </w:tc>
      </w:tr>
      <w:tr w:rsidR="00923D1F" w:rsidRPr="00341D50" w:rsidTr="0051627A">
        <w:trPr>
          <w:trHeight w:val="473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Испанский язык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—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6</w:t>
            </w:r>
          </w:p>
        </w:tc>
      </w:tr>
      <w:tr w:rsidR="00923D1F" w:rsidRPr="00341D50" w:rsidTr="0051627A">
        <w:trPr>
          <w:trHeight w:val="395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Математика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16</w:t>
            </w:r>
          </w:p>
        </w:tc>
      </w:tr>
      <w:tr w:rsidR="00923D1F" w:rsidRPr="00341D50" w:rsidTr="0051627A">
        <w:trPr>
          <w:trHeight w:val="331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8</w:t>
            </w:r>
          </w:p>
        </w:tc>
      </w:tr>
      <w:tr w:rsidR="00923D1F" w:rsidRPr="00341D50" w:rsidTr="0051627A">
        <w:trPr>
          <w:trHeight w:val="821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Духовная культура народов России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—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—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—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</w:tr>
      <w:tr w:rsidR="00923D1F" w:rsidRPr="00341D50" w:rsidTr="0051627A">
        <w:trPr>
          <w:trHeight w:val="423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Музыка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4</w:t>
            </w:r>
          </w:p>
        </w:tc>
      </w:tr>
      <w:tr w:rsidR="00923D1F" w:rsidRPr="00341D50" w:rsidTr="0051627A">
        <w:trPr>
          <w:trHeight w:val="487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4</w:t>
            </w:r>
          </w:p>
        </w:tc>
      </w:tr>
      <w:tr w:rsidR="00923D1F" w:rsidRPr="00341D50" w:rsidTr="0051627A">
        <w:trPr>
          <w:trHeight w:val="423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Технология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4</w:t>
            </w:r>
          </w:p>
        </w:tc>
      </w:tr>
      <w:tr w:rsidR="00923D1F" w:rsidRPr="00341D50" w:rsidTr="0051627A">
        <w:trPr>
          <w:trHeight w:val="345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12</w:t>
            </w:r>
          </w:p>
        </w:tc>
      </w:tr>
      <w:tr w:rsidR="00923D1F" w:rsidRPr="00341D50" w:rsidTr="0051627A">
        <w:trPr>
          <w:trHeight w:val="423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Краеведение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—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3</w:t>
            </w:r>
          </w:p>
        </w:tc>
      </w:tr>
      <w:tr w:rsidR="00923D1F" w:rsidRPr="00341D50" w:rsidTr="0051627A">
        <w:trPr>
          <w:trHeight w:val="501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Информатика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—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3</w:t>
            </w:r>
          </w:p>
        </w:tc>
      </w:tr>
      <w:tr w:rsidR="00923D1F" w:rsidRPr="00341D50" w:rsidTr="0051627A">
        <w:trPr>
          <w:trHeight w:val="551"/>
          <w:jc w:val="center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left="145" w:right="132" w:firstLine="0"/>
              <w:jc w:val="left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Итого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25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D1F" w:rsidRPr="00341D50" w:rsidRDefault="00923D1F" w:rsidP="00853BC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41D50">
              <w:rPr>
                <w:sz w:val="24"/>
                <w:szCs w:val="24"/>
              </w:rPr>
              <w:t>97</w:t>
            </w:r>
          </w:p>
        </w:tc>
      </w:tr>
    </w:tbl>
    <w:p w:rsidR="00D83140" w:rsidRPr="00341D50" w:rsidRDefault="00D83140" w:rsidP="00980245">
      <w:pPr>
        <w:pStyle w:val="a3"/>
        <w:spacing w:before="120" w:line="240" w:lineRule="auto"/>
        <w:ind w:firstLine="0"/>
        <w:rPr>
          <w:rFonts w:eastAsia="Calibri" w:cs="Times New Roman"/>
          <w:sz w:val="22"/>
          <w:szCs w:val="22"/>
          <w:lang w:eastAsia="en-US"/>
        </w:rPr>
      </w:pPr>
      <w:bookmarkStart w:id="1" w:name="bookmark196"/>
    </w:p>
    <w:bookmarkEnd w:id="1"/>
    <w:p w:rsidR="00D71078" w:rsidRPr="00341D50" w:rsidRDefault="00D71078" w:rsidP="00341D50">
      <w:pPr>
        <w:spacing w:line="240" w:lineRule="auto"/>
        <w:ind w:firstLine="0"/>
      </w:pPr>
    </w:p>
    <w:sectPr w:rsidR="00D71078" w:rsidRPr="00341D50" w:rsidSect="00341D5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142" w:rsidRDefault="00380142">
      <w:pPr>
        <w:spacing w:line="240" w:lineRule="auto"/>
      </w:pPr>
      <w:r>
        <w:separator/>
      </w:r>
    </w:p>
  </w:endnote>
  <w:endnote w:type="continuationSeparator" w:id="1">
    <w:p w:rsidR="00380142" w:rsidRDefault="0038014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E0" w:rsidRPr="00E069C8" w:rsidRDefault="007E74FC" w:rsidP="00E069C8">
    <w:r w:rsidRPr="00E069C8">
      <w:fldChar w:fldCharType="begin"/>
    </w:r>
    <w:r w:rsidR="00E112C6" w:rsidRPr="00E069C8">
      <w:instrText xml:space="preserve"> PAGE \* MERGEFORMAT </w:instrText>
    </w:r>
    <w:r w:rsidRPr="00E069C8">
      <w:fldChar w:fldCharType="separate"/>
    </w:r>
    <w:r w:rsidR="00E112C6" w:rsidRPr="00E069C8">
      <w:t>154</w:t>
    </w:r>
    <w:r w:rsidRPr="00E069C8"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7104"/>
      <w:docPartObj>
        <w:docPartGallery w:val="Page Numbers (Bottom of Page)"/>
        <w:docPartUnique/>
      </w:docPartObj>
    </w:sdtPr>
    <w:sdtContent>
      <w:p w:rsidR="00341D50" w:rsidRDefault="007E74FC">
        <w:pPr>
          <w:pStyle w:val="a7"/>
        </w:pPr>
        <w:fldSimple w:instr=" PAGE   \* MERGEFORMAT ">
          <w:r w:rsidR="00317D83">
            <w:rPr>
              <w:noProof/>
            </w:rPr>
            <w:t>1</w:t>
          </w:r>
        </w:fldSimple>
      </w:p>
    </w:sdtContent>
  </w:sdt>
  <w:p w:rsidR="00341D50" w:rsidRDefault="00341D5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E0" w:rsidRPr="00E069C8" w:rsidRDefault="00E112C6" w:rsidP="00E069C8">
    <w:r w:rsidRPr="00E069C8">
      <w:t>* Время, отводимое на внеурочную деятельность, определяется образовательным учреждением, но не более 1350 ч за 4 года.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E0" w:rsidRPr="00A9045A" w:rsidRDefault="00380142" w:rsidP="00A9045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142" w:rsidRDefault="00380142">
      <w:pPr>
        <w:spacing w:line="240" w:lineRule="auto"/>
      </w:pPr>
      <w:r>
        <w:separator/>
      </w:r>
    </w:p>
  </w:footnote>
  <w:footnote w:type="continuationSeparator" w:id="1">
    <w:p w:rsidR="00380142" w:rsidRDefault="0038014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E0" w:rsidRDefault="00380142">
    <w:pPr>
      <w:pStyle w:val="a5"/>
      <w:jc w:val="right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923D1F"/>
    <w:rsid w:val="00102279"/>
    <w:rsid w:val="002528F9"/>
    <w:rsid w:val="002679C4"/>
    <w:rsid w:val="00317D83"/>
    <w:rsid w:val="00341D50"/>
    <w:rsid w:val="003503CC"/>
    <w:rsid w:val="00380142"/>
    <w:rsid w:val="00441705"/>
    <w:rsid w:val="00591D2E"/>
    <w:rsid w:val="00684296"/>
    <w:rsid w:val="007A0A22"/>
    <w:rsid w:val="007E74FC"/>
    <w:rsid w:val="00853BC5"/>
    <w:rsid w:val="008D719F"/>
    <w:rsid w:val="00923D1F"/>
    <w:rsid w:val="00980245"/>
    <w:rsid w:val="00AF59DC"/>
    <w:rsid w:val="00D629BC"/>
    <w:rsid w:val="00D71078"/>
    <w:rsid w:val="00D83140"/>
    <w:rsid w:val="00E112C6"/>
    <w:rsid w:val="00F44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1F"/>
    <w:pPr>
      <w:spacing w:after="0" w:line="360" w:lineRule="auto"/>
      <w:ind w:firstLine="454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основной"/>
    <w:basedOn w:val="a"/>
    <w:link w:val="a4"/>
    <w:qFormat/>
    <w:rsid w:val="00923D1F"/>
    <w:pPr>
      <w:widowControl w:val="0"/>
      <w:autoSpaceDE w:val="0"/>
      <w:autoSpaceDN w:val="0"/>
      <w:adjustRightInd w:val="0"/>
      <w:jc w:val="both"/>
    </w:pPr>
    <w:rPr>
      <w:rFonts w:eastAsia="Times New Roman" w:cs="Arial"/>
      <w:szCs w:val="20"/>
      <w:lang w:eastAsia="ru-RU"/>
    </w:rPr>
  </w:style>
  <w:style w:type="character" w:customStyle="1" w:styleId="a4">
    <w:name w:val="А_основной Знак"/>
    <w:basedOn w:val="a0"/>
    <w:link w:val="a3"/>
    <w:rsid w:val="00923D1F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23D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3D1F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923D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3D1F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1F"/>
    <w:pPr>
      <w:spacing w:after="0" w:line="360" w:lineRule="auto"/>
      <w:ind w:firstLine="454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основной"/>
    <w:basedOn w:val="a"/>
    <w:link w:val="a4"/>
    <w:qFormat/>
    <w:rsid w:val="00923D1F"/>
    <w:pPr>
      <w:widowControl w:val="0"/>
      <w:autoSpaceDE w:val="0"/>
      <w:autoSpaceDN w:val="0"/>
      <w:adjustRightInd w:val="0"/>
      <w:jc w:val="both"/>
    </w:pPr>
    <w:rPr>
      <w:rFonts w:eastAsia="Times New Roman" w:cs="Arial"/>
      <w:szCs w:val="20"/>
      <w:lang w:eastAsia="ru-RU"/>
    </w:rPr>
  </w:style>
  <w:style w:type="character" w:customStyle="1" w:styleId="a4">
    <w:name w:val="А_основной Знак"/>
    <w:basedOn w:val="a0"/>
    <w:link w:val="a3"/>
    <w:rsid w:val="00923D1F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23D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3D1F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923D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3D1F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0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Анатольевна</dc:creator>
  <cp:lastModifiedBy>Оператор</cp:lastModifiedBy>
  <cp:revision>7</cp:revision>
  <cp:lastPrinted>2012-09-12T23:16:00Z</cp:lastPrinted>
  <dcterms:created xsi:type="dcterms:W3CDTF">2015-08-19T14:21:00Z</dcterms:created>
  <dcterms:modified xsi:type="dcterms:W3CDTF">2021-04-01T11:04:00Z</dcterms:modified>
</cp:coreProperties>
</file>